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3227"/>
        <w:gridCol w:w="10943"/>
      </w:tblGrid>
      <w:tr w:rsidR="009254B7" w:rsidRPr="006A0FBF" w14:paraId="64159FEC" w14:textId="77777777" w:rsidTr="004658E5">
        <w:trPr>
          <w:trHeight w:val="1020"/>
        </w:trPr>
        <w:tc>
          <w:tcPr>
            <w:tcW w:w="14170" w:type="dxa"/>
            <w:gridSpan w:val="2"/>
            <w:vAlign w:val="center"/>
          </w:tcPr>
          <w:p w14:paraId="3689EB53" w14:textId="114E709A" w:rsidR="00B823C6" w:rsidRPr="00EB3D6A" w:rsidRDefault="00EB3D6A" w:rsidP="004658E5">
            <w:pPr>
              <w:jc w:val="center"/>
              <w:rPr>
                <w:rFonts w:cstheme="minorHAnsi"/>
                <w:bCs/>
              </w:rPr>
            </w:pPr>
            <w:r w:rsidRPr="00EB3D6A">
              <w:rPr>
                <w:rFonts w:cstheme="minorHAnsi"/>
                <w:bCs/>
              </w:rPr>
              <w:t xml:space="preserve">POZIV JAVNOSTI ZA DOSTAVU MIŠLJENJA, PRIMJEDBI I PRIJEDLOGA O </w:t>
            </w:r>
            <w:r w:rsidR="009A24AE">
              <w:rPr>
                <w:rFonts w:cstheme="minorHAnsi"/>
                <w:bCs/>
              </w:rPr>
              <w:t xml:space="preserve">PRIJEDLOGU CJENIKA </w:t>
            </w:r>
            <w:r w:rsidRPr="00EB3D6A">
              <w:rPr>
                <w:rFonts w:cstheme="minorHAnsi"/>
                <w:bCs/>
              </w:rPr>
              <w:t xml:space="preserve"> JAVNE USLUGE </w:t>
            </w:r>
            <w:r w:rsidR="009A24AE">
              <w:rPr>
                <w:rFonts w:cstheme="minorHAnsi"/>
                <w:bCs/>
              </w:rPr>
              <w:t>SA</w:t>
            </w:r>
            <w:r w:rsidRPr="00EB3D6A">
              <w:rPr>
                <w:rFonts w:cstheme="minorHAnsi"/>
                <w:bCs/>
              </w:rPr>
              <w:t xml:space="preserve">KUPLJANJA </w:t>
            </w:r>
            <w:r w:rsidR="00444A79">
              <w:rPr>
                <w:rFonts w:cstheme="minorHAnsi"/>
                <w:bCs/>
              </w:rPr>
              <w:t xml:space="preserve">MIJEŠANOG </w:t>
            </w:r>
            <w:r w:rsidRPr="00EB3D6A">
              <w:rPr>
                <w:rFonts w:cstheme="minorHAnsi"/>
                <w:bCs/>
              </w:rPr>
              <w:t>KOMUNALNOG OTPADA NA PODRUČJU GRADA SVETOG IVANA ZELINE PUTEM INTERNETSKOG SAVJETOVANJA SA ZAINTERESIRANOM JAVNOŠĆU</w:t>
            </w:r>
          </w:p>
        </w:tc>
      </w:tr>
      <w:tr w:rsidR="009254B7" w:rsidRPr="006A0FBF" w14:paraId="59BBAC6A" w14:textId="77777777" w:rsidTr="00002EC5">
        <w:trPr>
          <w:trHeight w:val="1020"/>
        </w:trPr>
        <w:tc>
          <w:tcPr>
            <w:tcW w:w="3227" w:type="dxa"/>
          </w:tcPr>
          <w:p w14:paraId="54D3B588" w14:textId="7D23E54F" w:rsidR="00B823C6" w:rsidRPr="006A0FBF" w:rsidRDefault="001638F7" w:rsidP="00002EC5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 xml:space="preserve">RAZLOZI DONOŠENJA AKTA </w:t>
            </w:r>
          </w:p>
        </w:tc>
        <w:tc>
          <w:tcPr>
            <w:tcW w:w="10943" w:type="dxa"/>
          </w:tcPr>
          <w:p w14:paraId="58E81006" w14:textId="14E9874D" w:rsidR="009254B7" w:rsidRPr="006A0FBF" w:rsidRDefault="007767D1" w:rsidP="007546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Dana 15.07.2021. godine stupio je na snagu novi Zakon o </w:t>
            </w:r>
            <w:r w:rsidR="00E663FA">
              <w:rPr>
                <w:rFonts w:cstheme="minorHAnsi"/>
              </w:rPr>
              <w:t xml:space="preserve">gospodarenju otpadom (NN 84/2021). </w:t>
            </w:r>
            <w:r w:rsidR="002A48BD" w:rsidRPr="002A48BD">
              <w:rPr>
                <w:rFonts w:cstheme="minorHAnsi"/>
              </w:rPr>
              <w:t>Člank</w:t>
            </w:r>
            <w:r w:rsidR="00E663FA">
              <w:rPr>
                <w:rFonts w:cstheme="minorHAnsi"/>
              </w:rPr>
              <w:t>om</w:t>
            </w:r>
            <w:r w:rsidR="002A48BD" w:rsidRPr="002A48BD">
              <w:rPr>
                <w:rFonts w:cstheme="minorHAnsi"/>
              </w:rPr>
              <w:t xml:space="preserve"> </w:t>
            </w:r>
            <w:r w:rsidR="007F03E9">
              <w:rPr>
                <w:rFonts w:cstheme="minorHAnsi"/>
              </w:rPr>
              <w:t>77</w:t>
            </w:r>
            <w:r w:rsidR="002A48BD" w:rsidRPr="002A48BD">
              <w:rPr>
                <w:rFonts w:cstheme="minorHAnsi"/>
              </w:rPr>
              <w:t>.</w:t>
            </w:r>
            <w:r w:rsidR="00E663FA">
              <w:rPr>
                <w:rFonts w:cstheme="minorHAnsi"/>
              </w:rPr>
              <w:t xml:space="preserve"> </w:t>
            </w:r>
            <w:r w:rsidR="001301FC">
              <w:rPr>
                <w:rFonts w:cstheme="minorHAnsi"/>
              </w:rPr>
              <w:t xml:space="preserve">navedenog Zakona propisano je da </w:t>
            </w:r>
            <w:r w:rsidR="007F03E9">
              <w:rPr>
                <w:rFonts w:cstheme="minorHAnsi"/>
              </w:rPr>
              <w:t>je</w:t>
            </w:r>
            <w:r w:rsidR="001301FC">
              <w:rPr>
                <w:rFonts w:cstheme="minorHAnsi"/>
              </w:rPr>
              <w:t xml:space="preserve"> </w:t>
            </w:r>
            <w:r w:rsidR="007F03E9">
              <w:rPr>
                <w:rFonts w:cstheme="minorHAnsi"/>
              </w:rPr>
              <w:t>cjenik donosi davatelj usluge.</w:t>
            </w:r>
            <w:r w:rsidR="002A48BD" w:rsidRPr="002A48BD">
              <w:rPr>
                <w:rFonts w:cstheme="minorHAnsi"/>
              </w:rPr>
              <w:t xml:space="preserve"> </w:t>
            </w:r>
          </w:p>
        </w:tc>
      </w:tr>
      <w:tr w:rsidR="009254B7" w:rsidRPr="006A0FBF" w14:paraId="7174B08B" w14:textId="77777777" w:rsidTr="004658E5">
        <w:trPr>
          <w:trHeight w:val="1020"/>
        </w:trPr>
        <w:tc>
          <w:tcPr>
            <w:tcW w:w="3227" w:type="dxa"/>
          </w:tcPr>
          <w:p w14:paraId="0FD2507A" w14:textId="57F350CD" w:rsidR="009254B7" w:rsidRPr="006A0FBF" w:rsidRDefault="001638F7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>CILJEVI PROVOĐENJA SAVJETOVANJA</w:t>
            </w:r>
          </w:p>
        </w:tc>
        <w:tc>
          <w:tcPr>
            <w:tcW w:w="10943" w:type="dxa"/>
          </w:tcPr>
          <w:p w14:paraId="1266165D" w14:textId="2CE35011" w:rsidR="009254B7" w:rsidRPr="006A0FBF" w:rsidRDefault="009435DE" w:rsidP="00D37A60">
            <w:pPr>
              <w:jc w:val="both"/>
              <w:rPr>
                <w:rFonts w:cstheme="minorHAnsi"/>
              </w:rPr>
            </w:pPr>
            <w:r w:rsidRPr="009435DE">
              <w:rPr>
                <w:rFonts w:cstheme="minorHAnsi"/>
              </w:rPr>
              <w:t xml:space="preserve">Cilj provođenja savjetovanja sa zainteresiranom javnošću je upoznavanje javnosti s </w:t>
            </w:r>
            <w:r w:rsidR="007F03E9">
              <w:rPr>
                <w:rFonts w:cstheme="minorHAnsi"/>
              </w:rPr>
              <w:t>Prijedlogom cjenika javne usluge sakupljanja miješanog komunalnog otpada</w:t>
            </w:r>
            <w:r w:rsidR="008603EA" w:rsidRPr="008603EA">
              <w:rPr>
                <w:rFonts w:cstheme="minorHAnsi"/>
                <w:bCs/>
              </w:rPr>
              <w:t xml:space="preserve"> na području Grada Svetog Ivana Zeline </w:t>
            </w:r>
            <w:r w:rsidRPr="009435DE">
              <w:rPr>
                <w:rFonts w:cstheme="minorHAnsi"/>
              </w:rPr>
              <w:t>te dobivanje mišljenja, primjedbi i prijedloga i eventualno prihvaćanje zakonitih i stručno utemeljenih prijedloga, primjedbi i mišljenja.</w:t>
            </w:r>
          </w:p>
        </w:tc>
      </w:tr>
      <w:tr w:rsidR="009254B7" w:rsidRPr="006A0FBF" w14:paraId="5A7F6303" w14:textId="77777777" w:rsidTr="002770B6">
        <w:trPr>
          <w:trHeight w:val="1020"/>
        </w:trPr>
        <w:tc>
          <w:tcPr>
            <w:tcW w:w="3227" w:type="dxa"/>
          </w:tcPr>
          <w:p w14:paraId="24A5BEA2" w14:textId="47F59F66" w:rsidR="009254B7" w:rsidRPr="006A0FBF" w:rsidRDefault="001638F7">
            <w:pPr>
              <w:rPr>
                <w:rFonts w:cstheme="minorHAnsi"/>
              </w:rPr>
            </w:pPr>
            <w:r w:rsidRPr="001638F7">
              <w:rPr>
                <w:rFonts w:cstheme="minorHAnsi"/>
              </w:rPr>
              <w:t>ROK ZA PODNOŠENJE MIŠLJENJA, PRIMJEDBI I PRIJEDLOGA</w:t>
            </w:r>
          </w:p>
        </w:tc>
        <w:tc>
          <w:tcPr>
            <w:tcW w:w="10943" w:type="dxa"/>
            <w:vAlign w:val="center"/>
          </w:tcPr>
          <w:p w14:paraId="058F0354" w14:textId="17C8DC36" w:rsidR="009254B7" w:rsidRPr="006A0FBF" w:rsidRDefault="002770B6" w:rsidP="002770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7F03E9">
              <w:rPr>
                <w:rFonts w:cstheme="minorHAnsi"/>
              </w:rPr>
              <w:t>31</w:t>
            </w:r>
            <w:r w:rsidR="009F2B41">
              <w:rPr>
                <w:rFonts w:cstheme="minorHAnsi"/>
              </w:rPr>
              <w:t>.</w:t>
            </w:r>
            <w:r w:rsidR="007F03E9">
              <w:rPr>
                <w:rFonts w:cstheme="minorHAnsi"/>
              </w:rPr>
              <w:t>0</w:t>
            </w:r>
            <w:r w:rsidR="009F2B41">
              <w:rPr>
                <w:rFonts w:cstheme="minorHAnsi"/>
              </w:rPr>
              <w:t>1.202</w:t>
            </w:r>
            <w:r w:rsidR="007F03E9">
              <w:rPr>
                <w:rFonts w:cstheme="minorHAnsi"/>
              </w:rPr>
              <w:t>2</w:t>
            </w:r>
            <w:r w:rsidR="009F2B4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do</w:t>
            </w:r>
            <w:r w:rsidR="009F2B41">
              <w:rPr>
                <w:rFonts w:cstheme="minorHAnsi"/>
              </w:rPr>
              <w:t xml:space="preserve"> </w:t>
            </w:r>
            <w:r w:rsidR="007F03E9">
              <w:rPr>
                <w:rFonts w:cstheme="minorHAnsi"/>
              </w:rPr>
              <w:t>03</w:t>
            </w:r>
            <w:r w:rsidR="009F2B41">
              <w:rPr>
                <w:rFonts w:cstheme="minorHAnsi"/>
              </w:rPr>
              <w:t>.</w:t>
            </w:r>
            <w:r w:rsidR="007F03E9">
              <w:rPr>
                <w:rFonts w:cstheme="minorHAnsi"/>
              </w:rPr>
              <w:t>03</w:t>
            </w:r>
            <w:r w:rsidR="009F2B41">
              <w:rPr>
                <w:rFonts w:cstheme="minorHAnsi"/>
              </w:rPr>
              <w:t>.202</w:t>
            </w:r>
            <w:r w:rsidR="007F03E9">
              <w:rPr>
                <w:rFonts w:cstheme="minorHAnsi"/>
              </w:rPr>
              <w:t>2</w:t>
            </w:r>
            <w:r w:rsidR="009F2B41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0E6391">
        <w:trPr>
          <w:trHeight w:val="1020"/>
        </w:trPr>
        <w:tc>
          <w:tcPr>
            <w:tcW w:w="3227" w:type="dxa"/>
          </w:tcPr>
          <w:p w14:paraId="64065E74" w14:textId="1DA7807F" w:rsidR="009254B7" w:rsidRPr="006A0FBF" w:rsidRDefault="004E0748">
            <w:pPr>
              <w:rPr>
                <w:rFonts w:cstheme="minorHAnsi"/>
              </w:rPr>
            </w:pPr>
            <w:r w:rsidRPr="004E0748">
              <w:rPr>
                <w:rFonts w:cstheme="minorHAnsi"/>
              </w:rPr>
              <w:t>ADRESA I NAČIN PODNOŠENJA MIŠLJENJA, PRIMJEDBI I PRIJEDLOGA</w:t>
            </w:r>
          </w:p>
        </w:tc>
        <w:tc>
          <w:tcPr>
            <w:tcW w:w="10943" w:type="dxa"/>
          </w:tcPr>
          <w:p w14:paraId="63626559" w14:textId="38A30FA4" w:rsidR="009254B7" w:rsidRPr="006A0FBF" w:rsidRDefault="00094F9F" w:rsidP="00D37A60">
            <w:pPr>
              <w:jc w:val="both"/>
              <w:rPr>
                <w:rFonts w:cstheme="minorHAnsi"/>
              </w:rPr>
            </w:pPr>
            <w:r w:rsidRPr="00094F9F">
              <w:rPr>
                <w:rFonts w:cstheme="minorHAnsi"/>
              </w:rPr>
              <w:t xml:space="preserve">na e-mail adresu: </w:t>
            </w:r>
            <w:r w:rsidR="007F03E9">
              <w:rPr>
                <w:rFonts w:cstheme="minorHAnsi"/>
              </w:rPr>
              <w:t>info@zelkom.hr</w:t>
            </w:r>
          </w:p>
        </w:tc>
      </w:tr>
      <w:tr w:rsidR="003771D2" w:rsidRPr="006A0FBF" w14:paraId="21E44A38" w14:textId="77777777" w:rsidTr="000E6391">
        <w:trPr>
          <w:trHeight w:val="1020"/>
        </w:trPr>
        <w:tc>
          <w:tcPr>
            <w:tcW w:w="14170" w:type="dxa"/>
            <w:gridSpan w:val="2"/>
          </w:tcPr>
          <w:p w14:paraId="21B7C3EE" w14:textId="64C9F84E" w:rsidR="003771D2" w:rsidRPr="00160287" w:rsidRDefault="00160287" w:rsidP="00160287">
            <w:pPr>
              <w:jc w:val="both"/>
              <w:rPr>
                <w:rFonts w:cstheme="minorHAnsi"/>
                <w:bCs/>
              </w:rPr>
            </w:pPr>
            <w:r w:rsidRPr="00160287">
              <w:rPr>
                <w:rFonts w:cstheme="minorHAnsi"/>
                <w:bCs/>
              </w:rPr>
              <w:t>Po isteku roka za dostavu mišljenja i prijedloga izradit će se i objaviti Izvješće o savjetovanju s javnošću, koje sadrži zaprimljene prijedloge i primjedbe te očitovanja s razlozima za neprihvaćanje pojedinih prijedloga i primjedbi. Izvješće će se objaviti na služben</w:t>
            </w:r>
            <w:r w:rsidR="007F03E9">
              <w:rPr>
                <w:rFonts w:cstheme="minorHAnsi"/>
                <w:bCs/>
              </w:rPr>
              <w:t>oj</w:t>
            </w:r>
            <w:r w:rsidRPr="00160287">
              <w:rPr>
                <w:rFonts w:cstheme="minorHAnsi"/>
                <w:bCs/>
              </w:rPr>
              <w:t xml:space="preserve"> stran</w:t>
            </w:r>
            <w:r w:rsidR="007F03E9">
              <w:rPr>
                <w:rFonts w:cstheme="minorHAnsi"/>
                <w:bCs/>
              </w:rPr>
              <w:t>ici Zelinskih komunalija d.o.o., www.zelkom.hr</w:t>
            </w:r>
          </w:p>
        </w:tc>
      </w:tr>
    </w:tbl>
    <w:p w14:paraId="49B97DF2" w14:textId="77777777" w:rsidR="00E47868" w:rsidRPr="006A0FBF" w:rsidRDefault="00E47868" w:rsidP="003771D2">
      <w:pPr>
        <w:rPr>
          <w:rFonts w:cstheme="minorHAnsi"/>
        </w:rPr>
      </w:pPr>
    </w:p>
    <w:sectPr w:rsidR="00E47868" w:rsidRPr="006A0FBF" w:rsidSect="005B3F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C4D2" w14:textId="77777777" w:rsidR="000A1DEF" w:rsidRDefault="000A1DEF" w:rsidP="00B823C6">
      <w:pPr>
        <w:spacing w:after="0" w:line="240" w:lineRule="auto"/>
      </w:pPr>
      <w:r>
        <w:separator/>
      </w:r>
    </w:p>
  </w:endnote>
  <w:endnote w:type="continuationSeparator" w:id="0">
    <w:p w14:paraId="1FC5147E" w14:textId="77777777" w:rsidR="000A1DEF" w:rsidRDefault="000A1DEF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AE48" w14:textId="77777777" w:rsidR="000A1DEF" w:rsidRDefault="000A1DEF" w:rsidP="00B823C6">
      <w:pPr>
        <w:spacing w:after="0" w:line="240" w:lineRule="auto"/>
      </w:pPr>
      <w:r>
        <w:separator/>
      </w:r>
    </w:p>
  </w:footnote>
  <w:footnote w:type="continuationSeparator" w:id="0">
    <w:p w14:paraId="29148F6F" w14:textId="77777777" w:rsidR="000A1DEF" w:rsidRDefault="000A1DEF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2EC5"/>
    <w:rsid w:val="0006289C"/>
    <w:rsid w:val="00094F9F"/>
    <w:rsid w:val="000A1DEF"/>
    <w:rsid w:val="000B1856"/>
    <w:rsid w:val="000E6391"/>
    <w:rsid w:val="001301FC"/>
    <w:rsid w:val="00150FDF"/>
    <w:rsid w:val="00154F1C"/>
    <w:rsid w:val="00160287"/>
    <w:rsid w:val="001638F7"/>
    <w:rsid w:val="001A75C7"/>
    <w:rsid w:val="002770B6"/>
    <w:rsid w:val="00284A4D"/>
    <w:rsid w:val="002A48BD"/>
    <w:rsid w:val="002C459E"/>
    <w:rsid w:val="002F27A3"/>
    <w:rsid w:val="0031165E"/>
    <w:rsid w:val="003771D2"/>
    <w:rsid w:val="00411D39"/>
    <w:rsid w:val="00444A79"/>
    <w:rsid w:val="004658E5"/>
    <w:rsid w:val="004811D9"/>
    <w:rsid w:val="004E0748"/>
    <w:rsid w:val="004E4F26"/>
    <w:rsid w:val="004F46EF"/>
    <w:rsid w:val="004F50F4"/>
    <w:rsid w:val="00576A10"/>
    <w:rsid w:val="00592777"/>
    <w:rsid w:val="005A48D7"/>
    <w:rsid w:val="005B3F1B"/>
    <w:rsid w:val="005D2B94"/>
    <w:rsid w:val="005F5E75"/>
    <w:rsid w:val="00626827"/>
    <w:rsid w:val="00655675"/>
    <w:rsid w:val="006A0FBF"/>
    <w:rsid w:val="00715D97"/>
    <w:rsid w:val="00736DCB"/>
    <w:rsid w:val="00754684"/>
    <w:rsid w:val="007767D1"/>
    <w:rsid w:val="007F03E9"/>
    <w:rsid w:val="008603EA"/>
    <w:rsid w:val="008A2FEE"/>
    <w:rsid w:val="009254B7"/>
    <w:rsid w:val="009435DE"/>
    <w:rsid w:val="009A24AE"/>
    <w:rsid w:val="009A5495"/>
    <w:rsid w:val="009F2B41"/>
    <w:rsid w:val="00B415BC"/>
    <w:rsid w:val="00B661B0"/>
    <w:rsid w:val="00B823C6"/>
    <w:rsid w:val="00C14CD2"/>
    <w:rsid w:val="00C36A74"/>
    <w:rsid w:val="00C440AB"/>
    <w:rsid w:val="00CD51D3"/>
    <w:rsid w:val="00D37A60"/>
    <w:rsid w:val="00D96EFA"/>
    <w:rsid w:val="00DB2B7E"/>
    <w:rsid w:val="00E47868"/>
    <w:rsid w:val="00E5185A"/>
    <w:rsid w:val="00E61444"/>
    <w:rsid w:val="00E663FA"/>
    <w:rsid w:val="00EA49B1"/>
    <w:rsid w:val="00EB3D6A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Ivan Dananić</cp:lastModifiedBy>
  <cp:revision>4</cp:revision>
  <dcterms:created xsi:type="dcterms:W3CDTF">2022-01-31T12:54:00Z</dcterms:created>
  <dcterms:modified xsi:type="dcterms:W3CDTF">2022-01-31T13:20:00Z</dcterms:modified>
</cp:coreProperties>
</file>